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72" w:lineRule="exact"/>
        <w:jc w:val="left"/>
        <w:rPr>
          <w:rFonts w:ascii="方正小标宋简体" w:hAnsi="Times New Roman" w:eastAsia="方正小标宋简体" w:cs="Times New Roman"/>
          <w:kern w:val="0"/>
          <w:sz w:val="28"/>
          <w:szCs w:val="28"/>
          <w:lang w:val="zh-CN" w:bidi="zh-CN"/>
        </w:rPr>
      </w:pPr>
      <w:r>
        <w:rPr>
          <w:rFonts w:hint="eastAsia" w:ascii="黑体" w:hAnsi="黑体" w:eastAsia="黑体" w:cs="仿宋"/>
          <w:kern w:val="0"/>
          <w:sz w:val="28"/>
          <w:szCs w:val="28"/>
          <w:lang w:val="zh-CN" w:bidi="zh-CN"/>
        </w:rPr>
        <w:t>附件</w:t>
      </w:r>
      <w:r>
        <w:rPr>
          <w:rFonts w:hint="eastAsia" w:ascii="黑体" w:hAnsi="黑体" w:eastAsia="黑体" w:cs="仿宋"/>
          <w:kern w:val="0"/>
          <w:sz w:val="28"/>
          <w:szCs w:val="28"/>
          <w:lang w:val="en-US" w:bidi="zh-CN"/>
        </w:rPr>
        <w:t>5</w:t>
      </w:r>
    </w:p>
    <w:p>
      <w:pPr>
        <w:autoSpaceDE w:val="0"/>
        <w:autoSpaceDN w:val="0"/>
        <w:adjustRightInd w:val="0"/>
        <w:snapToGrid w:val="0"/>
        <w:spacing w:line="572" w:lineRule="exact"/>
        <w:jc w:val="center"/>
        <w:rPr>
          <w:rFonts w:ascii="Times New Roman" w:hAnsi="Times New Roman" w:eastAsia="方正小标宋简体" w:cs="Times New Roman"/>
          <w:kern w:val="0"/>
          <w:sz w:val="32"/>
          <w:szCs w:val="44"/>
          <w:lang w:val="zh-CN" w:bidi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2"/>
          <w:szCs w:val="44"/>
          <w:lang w:val="zh-CN" w:bidi="zh-CN"/>
        </w:rPr>
        <w:t>施工单位</w:t>
      </w:r>
      <w:r>
        <w:rPr>
          <w:rFonts w:ascii="方正小标宋简体" w:hAnsi="Times New Roman" w:eastAsia="方正小标宋简体" w:cs="Times New Roman"/>
          <w:kern w:val="0"/>
          <w:sz w:val="32"/>
          <w:szCs w:val="44"/>
          <w:lang w:val="zh-CN" w:bidi="zh-CN"/>
        </w:rPr>
        <w:t>项目</w:t>
      </w:r>
      <w:r>
        <w:rPr>
          <w:rFonts w:hint="eastAsia" w:ascii="方正小标宋简体" w:hAnsi="Times New Roman" w:eastAsia="方正小标宋简体" w:cs="Times New Roman"/>
          <w:kern w:val="0"/>
          <w:sz w:val="32"/>
          <w:szCs w:val="44"/>
          <w:lang w:val="zh-CN" w:bidi="zh-CN"/>
        </w:rPr>
        <w:t>经理工程</w:t>
      </w:r>
      <w:r>
        <w:rPr>
          <w:rFonts w:ascii="方正小标宋简体" w:hAnsi="Times New Roman" w:eastAsia="方正小标宋简体" w:cs="Times New Roman"/>
          <w:kern w:val="0"/>
          <w:sz w:val="32"/>
          <w:szCs w:val="44"/>
          <w:lang w:val="zh-CN" w:bidi="zh-CN"/>
        </w:rPr>
        <w:t>质量终身责任承诺书（范本）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592"/>
        <w:gridCol w:w="1683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3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44"/>
                <w:lang w:val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bidi="zh-CN"/>
              </w:rPr>
              <w:t>工程名称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3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44"/>
                <w:lang w:val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bidi="zh-CN"/>
              </w:rPr>
              <w:t>单位名称</w:t>
            </w:r>
          </w:p>
        </w:tc>
        <w:tc>
          <w:tcPr>
            <w:tcW w:w="71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3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44"/>
                <w:lang w:val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bidi="zh-CN"/>
              </w:rPr>
              <w:t>项目经理</w:t>
            </w:r>
          </w:p>
        </w:tc>
        <w:tc>
          <w:tcPr>
            <w:tcW w:w="25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</w:p>
        </w:tc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bidi="zh-CN"/>
              </w:rPr>
              <w:t>身份证号</w:t>
            </w:r>
          </w:p>
        </w:tc>
        <w:tc>
          <w:tcPr>
            <w:tcW w:w="28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93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eastAsia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eastAsia="zh-CN" w:bidi="zh-CN"/>
              </w:rPr>
              <w:t>执业资格</w:t>
            </w:r>
          </w:p>
        </w:tc>
        <w:tc>
          <w:tcPr>
            <w:tcW w:w="25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</w:p>
        </w:tc>
        <w:tc>
          <w:tcPr>
            <w:tcW w:w="168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44"/>
                <w:lang w:val="zh-CN" w:bidi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44"/>
                <w:lang w:val="zh-CN" w:bidi="zh-CN"/>
              </w:rPr>
              <w:t>执业证号</w:t>
            </w:r>
          </w:p>
        </w:tc>
        <w:tc>
          <w:tcPr>
            <w:tcW w:w="28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72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4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8" w:hRule="atLeast"/>
        </w:trPr>
        <w:tc>
          <w:tcPr>
            <w:tcW w:w="9060" w:type="dxa"/>
            <w:gridSpan w:val="4"/>
            <w:vAlign w:val="top"/>
          </w:tcPr>
          <w:p>
            <w:pPr>
              <w:shd w:val="clear" w:color="auto" w:fill="FFFFFF"/>
              <w:autoSpaceDE/>
              <w:autoSpaceDN/>
              <w:spacing w:line="440" w:lineRule="exact"/>
              <w:ind w:firstLine="482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32"/>
                <w:lang w:val="zh-CN" w:bidi="zh-CN"/>
              </w:rPr>
              <w:t>本人承诺在工程建设过程中</w:t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32"/>
                <w:lang w:val="zh-CN" w:bidi="zh-CN"/>
              </w:rPr>
              <w:t>和工程设计使用年限内，承担相关终身质量责任</w:t>
            </w:r>
            <w:r>
              <w:rPr>
                <w:rFonts w:ascii="仿宋_GB2312" w:hAnsi="Times New Roman" w:eastAsia="仿宋_GB2312" w:cs="Times New Roman"/>
                <w:b/>
                <w:bCs/>
                <w:kern w:val="0"/>
                <w:sz w:val="24"/>
                <w:szCs w:val="32"/>
                <w:lang w:val="zh-CN" w:bidi="zh-CN"/>
              </w:rPr>
              <w:t>。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在工程建设过程中认真履行下列职责：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7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1．严格按照施工图设计文件和施工技术标准及规程规范进行施工，不擅自修改设计文件，不偷工减料，不转包或违法分包所承揽的施工业务。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7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2．组织建立健全质量保证体系，组织成立符合规定并满足施工需要的项目管理机构，配备符合规定和合同要求的管理人员，并确保所有人员到岗履职。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7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3．组织质量管理人员学习规程规范、设计文件提出的工艺、工法和技术要求，熟悉相关施工流程和技术，提高质量管理水平。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7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4．按照工程设计要求、技术标准和合同约定，对原材料、中间产品、工程设备等进行检验，未经检验或者检验不合格的，绝不在工程建设中使用；不使用国家明令淘汰、禁止使用的材料、设备、工艺。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7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5．与具备相应资质的质量检测单位签订书面质量检测合同，并将质量检测合同送监理和项目法人单位备案；在施工中按照设计和规范要求对原材料、中间产品和部分实体质量进行检测；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检测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试样不弄虚作假，不篡改或者伪造质量检测报告，不明示或暗示质量检测机构出具虚假质量检测报告。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7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6．组织现场质量管理人员严格按照“三检制”要求，真实、准确的做好每一道工序的质量检验和质量自评工作，及时填写工序和单元工程质量评定资料，并报监理单位复核。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7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7．组织人员做好重要隐蔽（关键部位）单元工程的自评工作，并负责收集测量成果、质量检测试验报告、影像资料等基础资料，派人参加联合验收小组并在质量等级签证表上签字；参加法人验收和政府验收，对工程质量等级提出自评意见并签字，主持编制施工管理工作报告并签字，参加竣工验收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7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8．对已验收合格并交付使用的工程，在设计使用年限内因施工单位质量原因造成的损失承担相应责任。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7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  <w:t>9.定期组织质量隐患排查，及时消除质量隐患；对各级水行政主管部门和监督机构提出的质量问题及时整改落实，消除隐患。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line="572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  <w:t>10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．确保工程施工资料收集真实、准确、完整，签章手续齐全，及时整理移交并归档。</w:t>
            </w:r>
          </w:p>
          <w:p>
            <w:pPr>
              <w:shd w:val="clear" w:color="auto" w:fill="FFFFFF"/>
              <w:autoSpaceDE/>
              <w:autoSpaceDN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1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  <w:t>1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．履行法律法规和规程规范中规定的其他职责。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  <w:t xml:space="preserve">                                            </w:t>
            </w:r>
          </w:p>
          <w:p>
            <w:pPr>
              <w:shd w:val="clear" w:color="auto" w:fill="FFFFFF"/>
              <w:autoSpaceDE/>
              <w:autoSpaceDN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  <w:t xml:space="preserve">                                 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承诺人签名：</w:t>
            </w:r>
          </w:p>
          <w:p>
            <w:pPr>
              <w:shd w:val="clear" w:color="auto" w:fill="FFFFFF"/>
              <w:autoSpaceDE/>
              <w:autoSpaceDN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仿宋_GB2312" w:hAnsi="Times New Roman" w:eastAsia="仿宋_GB2312" w:cs="Times New Roman"/>
                <w:kern w:val="0"/>
                <w:sz w:val="21"/>
                <w:szCs w:val="32"/>
                <w:lang w:val="zh-CN" w:bidi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  <w:t xml:space="preserve">                               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zh-CN" w:bidi="zh-CN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32"/>
                <w:lang w:val="en-US" w:bidi="zh-CN"/>
              </w:rPr>
              <w:t xml:space="preserve">    月    日</w:t>
            </w:r>
          </w:p>
        </w:tc>
      </w:tr>
    </w:tbl>
    <w:p>
      <w:pPr>
        <w:shd w:val="clear" w:color="auto" w:fill="FFFFFF"/>
        <w:autoSpaceDE/>
        <w:autoSpaceDN/>
        <w:adjustRightInd w:val="0"/>
        <w:snapToGrid w:val="0"/>
        <w:spacing w:line="440" w:lineRule="exact"/>
        <w:jc w:val="both"/>
        <w:rPr>
          <w:rFonts w:ascii="仿宋_GB2312" w:hAnsi="Times New Roman" w:eastAsia="仿宋_GB2312" w:cs="Times New Roman"/>
          <w:kern w:val="0"/>
          <w:sz w:val="24"/>
          <w:szCs w:val="32"/>
          <w:lang w:val="zh-CN" w:bidi="zh-CN"/>
        </w:rPr>
      </w:pPr>
      <w:r>
        <w:rPr>
          <w:rFonts w:hint="eastAsia" w:ascii="仿宋_GB2312" w:hAnsi="Times New Roman" w:eastAsia="仿宋_GB2312" w:cs="Times New Roman"/>
          <w:kern w:val="0"/>
          <w:sz w:val="24"/>
          <w:szCs w:val="32"/>
          <w:lang w:val="zh-CN" w:bidi="zh-CN"/>
        </w:rPr>
        <w:t>注：</w:t>
      </w:r>
      <w:r>
        <w:rPr>
          <w:rFonts w:ascii="仿宋_GB2312" w:hAnsi="Times New Roman" w:eastAsia="仿宋_GB2312" w:cs="Times New Roman"/>
          <w:kern w:val="0"/>
          <w:sz w:val="24"/>
          <w:szCs w:val="32"/>
          <w:lang w:val="zh-CN" w:bidi="zh-CN"/>
        </w:rPr>
        <w:t>本承诺书一式四份，一份在办理质量监督手续时提交质量监督机构；一份在竣工验收时提交竣工验收主持单位；一份作为工程建设永久档案进行归档保存；一份由承诺人自行保存。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53456"/>
    <w:rsid w:val="1775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2021-06-17T07:03:00Z</dcterms:created>
  <dc:creator>杨抒平</dc:creator>
  <cp:lastModifiedBy>杨抒平</cp:lastModifiedBy>
  <dcterms:modified xsi:type="dcterms:W3CDTF">2021-06-17T07:03:13Z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