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72" w:lineRule="exact"/>
        <w:jc w:val="left"/>
        <w:rPr>
          <w:rFonts w:ascii="方正小标宋简体" w:hAnsi="Times New Roman" w:eastAsia="方正小标宋简体" w:cs="Times New Roman"/>
          <w:kern w:val="0"/>
          <w:sz w:val="44"/>
          <w:szCs w:val="44"/>
          <w:lang w:val="zh-CN" w:bidi="zh-CN"/>
        </w:rPr>
      </w:pPr>
      <w:r>
        <w:rPr>
          <w:rFonts w:hint="eastAsia" w:ascii="黑体" w:hAnsi="黑体" w:eastAsia="黑体" w:cs="仿宋"/>
          <w:kern w:val="0"/>
          <w:sz w:val="28"/>
          <w:szCs w:val="28"/>
          <w:lang w:val="zh-CN" w:bidi="zh-CN"/>
        </w:rPr>
        <w:t>附件</w:t>
      </w:r>
      <w:r>
        <w:rPr>
          <w:rFonts w:hint="eastAsia" w:ascii="黑体" w:hAnsi="黑体" w:eastAsia="黑体" w:cs="仿宋"/>
          <w:kern w:val="0"/>
          <w:sz w:val="28"/>
          <w:szCs w:val="28"/>
          <w:lang w:val="en-US" w:bidi="zh-CN"/>
        </w:rPr>
        <w:t>7</w:t>
      </w:r>
    </w:p>
    <w:p>
      <w:pPr>
        <w:autoSpaceDE w:val="0"/>
        <w:autoSpaceDN w:val="0"/>
        <w:adjustRightInd w:val="0"/>
        <w:snapToGrid w:val="0"/>
        <w:spacing w:line="572" w:lineRule="exact"/>
        <w:jc w:val="center"/>
        <w:rPr>
          <w:rFonts w:ascii="Times New Roman" w:hAnsi="Times New Roman" w:eastAsia="方正小标宋简体" w:cs="Times New Roman"/>
          <w:kern w:val="0"/>
          <w:sz w:val="32"/>
          <w:szCs w:val="44"/>
          <w:lang w:val="zh-CN" w:bidi="zh-CN"/>
        </w:rPr>
      </w:pPr>
      <w:r>
        <w:rPr>
          <w:rFonts w:hint="eastAsia" w:ascii="方正小标宋简体" w:hAnsi="Times New Roman" w:eastAsia="方正小标宋简体" w:cs="Times New Roman"/>
          <w:kern w:val="0"/>
          <w:sz w:val="32"/>
          <w:szCs w:val="44"/>
          <w:lang w:val="zh-CN" w:bidi="zh-CN"/>
        </w:rPr>
        <w:t>质量检测单位</w:t>
      </w:r>
      <w:r>
        <w:rPr>
          <w:rFonts w:ascii="方正小标宋简体" w:hAnsi="Times New Roman" w:eastAsia="方正小标宋简体" w:cs="Times New Roman"/>
          <w:kern w:val="0"/>
          <w:sz w:val="32"/>
          <w:szCs w:val="44"/>
          <w:lang w:val="zh-CN" w:bidi="zh-CN"/>
        </w:rPr>
        <w:t>项目负责人</w:t>
      </w:r>
      <w:r>
        <w:rPr>
          <w:rFonts w:hint="eastAsia" w:ascii="方正小标宋简体" w:hAnsi="Times New Roman" w:eastAsia="方正小标宋简体" w:cs="Times New Roman"/>
          <w:kern w:val="0"/>
          <w:sz w:val="32"/>
          <w:szCs w:val="44"/>
          <w:lang w:val="zh-CN" w:bidi="zh-CN"/>
        </w:rPr>
        <w:t>工程</w:t>
      </w:r>
      <w:r>
        <w:rPr>
          <w:rFonts w:ascii="方正小标宋简体" w:hAnsi="Times New Roman" w:eastAsia="方正小标宋简体" w:cs="Times New Roman"/>
          <w:kern w:val="0"/>
          <w:sz w:val="32"/>
          <w:szCs w:val="44"/>
          <w:lang w:val="zh-CN" w:bidi="zh-CN"/>
        </w:rPr>
        <w:t>质量终身责任承诺书（范本）</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2592"/>
        <w:gridCol w:w="1683"/>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8" w:type="dxa"/>
            <w:vAlign w:val="center"/>
          </w:tcPr>
          <w:p>
            <w:pPr>
              <w:autoSpaceDE w:val="0"/>
              <w:autoSpaceDN w:val="0"/>
              <w:adjustRightInd w:val="0"/>
              <w:snapToGrid w:val="0"/>
              <w:spacing w:line="572" w:lineRule="exact"/>
              <w:jc w:val="center"/>
              <w:rPr>
                <w:rFonts w:ascii="黑体" w:hAnsi="黑体" w:eastAsia="黑体" w:cs="Times New Roman"/>
                <w:kern w:val="0"/>
                <w:sz w:val="24"/>
                <w:szCs w:val="44"/>
                <w:lang w:val="zh-CN" w:bidi="zh-CN"/>
              </w:rPr>
            </w:pPr>
            <w:r>
              <w:rPr>
                <w:rFonts w:hint="eastAsia" w:ascii="黑体" w:hAnsi="黑体" w:eastAsia="黑体" w:cs="Times New Roman"/>
                <w:kern w:val="0"/>
                <w:sz w:val="24"/>
                <w:szCs w:val="44"/>
                <w:lang w:val="zh-CN" w:bidi="zh-CN"/>
              </w:rPr>
              <w:t>工程名称</w:t>
            </w:r>
          </w:p>
        </w:tc>
        <w:tc>
          <w:tcPr>
            <w:tcW w:w="7122" w:type="dxa"/>
            <w:gridSpan w:val="3"/>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8" w:type="dxa"/>
            <w:vAlign w:val="center"/>
          </w:tcPr>
          <w:p>
            <w:pPr>
              <w:autoSpaceDE w:val="0"/>
              <w:autoSpaceDN w:val="0"/>
              <w:adjustRightInd w:val="0"/>
              <w:snapToGrid w:val="0"/>
              <w:spacing w:line="572" w:lineRule="exact"/>
              <w:jc w:val="center"/>
              <w:rPr>
                <w:rFonts w:ascii="黑体" w:hAnsi="黑体" w:eastAsia="黑体" w:cs="Times New Roman"/>
                <w:kern w:val="0"/>
                <w:sz w:val="24"/>
                <w:szCs w:val="44"/>
                <w:lang w:val="zh-CN" w:bidi="zh-CN"/>
              </w:rPr>
            </w:pPr>
            <w:r>
              <w:rPr>
                <w:rFonts w:hint="eastAsia" w:ascii="黑体" w:hAnsi="黑体" w:eastAsia="黑体" w:cs="Times New Roman"/>
                <w:kern w:val="0"/>
                <w:sz w:val="24"/>
                <w:szCs w:val="44"/>
                <w:lang w:val="zh-CN" w:bidi="zh-CN"/>
              </w:rPr>
              <w:t>单位名称</w:t>
            </w:r>
          </w:p>
        </w:tc>
        <w:tc>
          <w:tcPr>
            <w:tcW w:w="7122" w:type="dxa"/>
            <w:gridSpan w:val="3"/>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8" w:type="dxa"/>
            <w:vAlign w:val="center"/>
          </w:tcPr>
          <w:p>
            <w:pPr>
              <w:autoSpaceDE w:val="0"/>
              <w:autoSpaceDN w:val="0"/>
              <w:adjustRightInd w:val="0"/>
              <w:snapToGrid w:val="0"/>
              <w:spacing w:line="572" w:lineRule="exact"/>
              <w:jc w:val="center"/>
              <w:rPr>
                <w:rFonts w:ascii="黑体" w:hAnsi="黑体" w:eastAsia="黑体" w:cs="Times New Roman"/>
                <w:kern w:val="0"/>
                <w:sz w:val="24"/>
                <w:szCs w:val="44"/>
                <w:lang w:val="zh-CN" w:bidi="zh-CN"/>
              </w:rPr>
            </w:pPr>
            <w:r>
              <w:rPr>
                <w:rFonts w:hint="eastAsia" w:ascii="黑体" w:hAnsi="黑体" w:eastAsia="黑体" w:cs="Times New Roman"/>
                <w:kern w:val="0"/>
                <w:sz w:val="24"/>
                <w:szCs w:val="44"/>
                <w:lang w:val="zh-CN" w:bidi="zh-CN"/>
              </w:rPr>
              <w:t>项目负责人</w:t>
            </w:r>
          </w:p>
        </w:tc>
        <w:tc>
          <w:tcPr>
            <w:tcW w:w="2592" w:type="dxa"/>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p>
        </w:tc>
        <w:tc>
          <w:tcPr>
            <w:tcW w:w="1683" w:type="dxa"/>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r>
              <w:rPr>
                <w:rFonts w:hint="eastAsia" w:ascii="黑体" w:hAnsi="黑体" w:eastAsia="黑体" w:cs="Times New Roman"/>
                <w:kern w:val="0"/>
                <w:sz w:val="24"/>
                <w:szCs w:val="44"/>
                <w:lang w:val="zh-CN" w:bidi="zh-CN"/>
              </w:rPr>
              <w:t>身份证号</w:t>
            </w:r>
          </w:p>
        </w:tc>
        <w:tc>
          <w:tcPr>
            <w:tcW w:w="2847" w:type="dxa"/>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38" w:type="dxa"/>
            <w:vAlign w:val="center"/>
          </w:tcPr>
          <w:p>
            <w:pPr>
              <w:autoSpaceDE w:val="0"/>
              <w:autoSpaceDN w:val="0"/>
              <w:adjustRightInd w:val="0"/>
              <w:snapToGrid w:val="0"/>
              <w:spacing w:line="572" w:lineRule="exact"/>
              <w:jc w:val="center"/>
              <w:rPr>
                <w:rFonts w:hint="eastAsia" w:ascii="黑体" w:hAnsi="黑体" w:eastAsia="黑体" w:cs="Times New Roman"/>
                <w:kern w:val="0"/>
                <w:sz w:val="24"/>
                <w:szCs w:val="44"/>
                <w:lang w:val="zh-CN" w:eastAsia="zh-CN" w:bidi="zh-CN"/>
              </w:rPr>
            </w:pPr>
            <w:r>
              <w:rPr>
                <w:rFonts w:hint="eastAsia" w:ascii="黑体" w:hAnsi="黑体" w:eastAsia="黑体" w:cs="Times New Roman"/>
                <w:kern w:val="0"/>
                <w:sz w:val="24"/>
                <w:szCs w:val="44"/>
                <w:lang w:val="zh-CN" w:eastAsia="zh-CN" w:bidi="zh-CN"/>
              </w:rPr>
              <w:t>执业资格</w:t>
            </w:r>
          </w:p>
        </w:tc>
        <w:tc>
          <w:tcPr>
            <w:tcW w:w="2592" w:type="dxa"/>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p>
        </w:tc>
        <w:tc>
          <w:tcPr>
            <w:tcW w:w="1683" w:type="dxa"/>
            <w:vAlign w:val="center"/>
          </w:tcPr>
          <w:p>
            <w:pPr>
              <w:autoSpaceDE w:val="0"/>
              <w:autoSpaceDN w:val="0"/>
              <w:adjustRightInd w:val="0"/>
              <w:snapToGrid w:val="0"/>
              <w:spacing w:line="572" w:lineRule="exact"/>
              <w:jc w:val="center"/>
              <w:rPr>
                <w:rFonts w:ascii="黑体" w:hAnsi="黑体" w:eastAsia="黑体" w:cs="Times New Roman"/>
                <w:kern w:val="0"/>
                <w:sz w:val="24"/>
                <w:szCs w:val="44"/>
                <w:lang w:val="zh-CN" w:bidi="zh-CN"/>
              </w:rPr>
            </w:pPr>
            <w:r>
              <w:rPr>
                <w:rFonts w:hint="eastAsia" w:ascii="黑体" w:hAnsi="黑体" w:eastAsia="黑体" w:cs="Times New Roman"/>
                <w:kern w:val="0"/>
                <w:sz w:val="24"/>
                <w:szCs w:val="44"/>
                <w:lang w:val="zh-CN" w:bidi="zh-CN"/>
              </w:rPr>
              <w:t>执业证号</w:t>
            </w:r>
          </w:p>
        </w:tc>
        <w:tc>
          <w:tcPr>
            <w:tcW w:w="2847" w:type="dxa"/>
            <w:vAlign w:val="center"/>
          </w:tcPr>
          <w:p>
            <w:pPr>
              <w:autoSpaceDE w:val="0"/>
              <w:autoSpaceDN w:val="0"/>
              <w:adjustRightInd w:val="0"/>
              <w:snapToGrid w:val="0"/>
              <w:spacing w:line="572" w:lineRule="exact"/>
              <w:jc w:val="center"/>
              <w:rPr>
                <w:rFonts w:ascii="Times New Roman" w:hAnsi="Times New Roman" w:eastAsia="仿宋_GB2312" w:cs="Times New Roman"/>
                <w:kern w:val="0"/>
                <w:sz w:val="24"/>
                <w:szCs w:val="4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3" w:hRule="atLeast"/>
        </w:trPr>
        <w:tc>
          <w:tcPr>
            <w:tcW w:w="9060" w:type="dxa"/>
            <w:gridSpan w:val="4"/>
            <w:vAlign w:val="top"/>
          </w:tcPr>
          <w:p>
            <w:pPr>
              <w:shd w:val="clear" w:color="auto" w:fill="FFFFFF"/>
              <w:autoSpaceDE/>
              <w:autoSpaceDN/>
              <w:spacing w:line="440" w:lineRule="exact"/>
              <w:ind w:firstLine="482" w:firstLineChars="200"/>
              <w:jc w:val="left"/>
              <w:rPr>
                <w:rFonts w:ascii="仿宋_GB2312" w:hAnsi="Times New Roman" w:eastAsia="仿宋_GB2312" w:cs="Times New Roman"/>
                <w:kern w:val="0"/>
                <w:sz w:val="24"/>
                <w:szCs w:val="32"/>
                <w:lang w:val="zh-CN" w:bidi="zh-CN"/>
              </w:rPr>
            </w:pPr>
            <w:r>
              <w:rPr>
                <w:rFonts w:ascii="仿宋_GB2312" w:hAnsi="Times New Roman" w:eastAsia="仿宋_GB2312" w:cs="Times New Roman"/>
                <w:b/>
                <w:bCs/>
                <w:kern w:val="0"/>
                <w:sz w:val="24"/>
                <w:szCs w:val="32"/>
                <w:lang w:val="zh-CN" w:bidi="zh-CN"/>
              </w:rPr>
              <w:t>本人承诺在工程建设过程中</w:t>
            </w:r>
            <w:r>
              <w:rPr>
                <w:rFonts w:hint="eastAsia" w:ascii="仿宋_GB2312" w:hAnsi="Times New Roman" w:eastAsia="仿宋_GB2312" w:cs="Times New Roman"/>
                <w:b/>
                <w:bCs/>
                <w:kern w:val="0"/>
                <w:sz w:val="24"/>
                <w:szCs w:val="32"/>
                <w:lang w:val="zh-CN" w:bidi="zh-CN"/>
              </w:rPr>
              <w:t>和工程设计使用年限内，承担相关终身质量责任</w:t>
            </w:r>
            <w:r>
              <w:rPr>
                <w:rFonts w:ascii="仿宋_GB2312" w:hAnsi="Times New Roman" w:eastAsia="仿宋_GB2312" w:cs="Times New Roman"/>
                <w:b/>
                <w:bCs/>
                <w:kern w:val="0"/>
                <w:sz w:val="24"/>
                <w:szCs w:val="32"/>
                <w:lang w:val="zh-CN" w:bidi="zh-CN"/>
              </w:rPr>
              <w:t>。</w:t>
            </w:r>
            <w:r>
              <w:rPr>
                <w:rFonts w:hint="eastAsia" w:ascii="仿宋_GB2312" w:hAnsi="Times New Roman" w:eastAsia="仿宋_GB2312" w:cs="Times New Roman"/>
                <w:kern w:val="0"/>
                <w:sz w:val="24"/>
                <w:szCs w:val="32"/>
                <w:lang w:val="zh-CN" w:bidi="zh-CN"/>
              </w:rPr>
              <w:t>在工程建设过程中认真履行下列职责：</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1．严格按照有关法律法规、规范标准、相关规章制度和质量检测合同组织开展水利工程质量检测工作，不转包所承揽的质量检测业务。</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2．组织建立健全质量保证体系，选取具备相应专业执业资格的人员开展质量检测工作，落实具体质量检测人员责任，根据工程需要组建现场实验室。</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3．确保用于质量检测的仪器设备经计量行政部门认定的计量检定机构进行了检定，且在检定有效期限内。</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4．与委托单位签订书面合同，约定质量检测频次、项目、内容和取样方式。</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5．</w:t>
            </w:r>
            <w:r>
              <w:rPr>
                <w:rFonts w:ascii="仿宋_GB2312" w:hAnsi="Times New Roman" w:eastAsia="仿宋_GB2312" w:cs="Times New Roman"/>
                <w:kern w:val="0"/>
                <w:sz w:val="24"/>
                <w:szCs w:val="32"/>
                <w:lang w:val="zh-CN" w:bidi="zh-CN"/>
              </w:rPr>
              <w:t>质量检测单位应在施工现场的料场进行原材料、中间产品取样，对试样的真实性负责。检测报告应对该批次原材料、中间产品是否合格出具明确结论</w:t>
            </w:r>
            <w:r>
              <w:rPr>
                <w:rFonts w:hint="eastAsia" w:ascii="仿宋_GB2312" w:hAnsi="Times New Roman" w:eastAsia="仿宋_GB2312" w:cs="Times New Roman"/>
                <w:kern w:val="0"/>
                <w:sz w:val="24"/>
                <w:szCs w:val="32"/>
                <w:lang w:val="zh-CN" w:bidi="zh-CN"/>
              </w:rPr>
              <w:t>。</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6．确保取样和质量检测的方式、方法按照有关标准和规范进行，审核质量检测结果并签字，及时、准确的向委托方提交质量检测报告并对质量检测报告负责；不应任何人要求，出具虚假质量检测报告，不篡改质量检测报告。</w:t>
            </w:r>
          </w:p>
          <w:p>
            <w:pPr>
              <w:shd w:val="clear" w:color="auto" w:fill="FFFFFF"/>
              <w:autoSpaceDE w:val="0"/>
              <w:autoSpaceDN w:val="0"/>
              <w:adjustRightInd w:val="0"/>
              <w:snapToGrid w:val="0"/>
              <w:spacing w:line="532" w:lineRule="exact"/>
              <w:ind w:firstLine="480" w:firstLineChars="200"/>
              <w:jc w:val="left"/>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7．发现质量检测结果不合格时，及时告知委托方和项目法人；当存在工程安全问题、可能形成质量隐患或影响工程正常运行的质量检测结果以及质量检测过程中发现从业单位违反法律、法规和强制性标准的情况，及时报告委托方和具有管辖权限的水行政主管部门。</w:t>
            </w:r>
          </w:p>
          <w:p>
            <w:pPr>
              <w:shd w:val="clear" w:color="auto" w:fill="FFFFFF"/>
              <w:autoSpaceDE w:val="0"/>
              <w:autoSpaceDN w:val="0"/>
              <w:adjustRightInd w:val="0"/>
              <w:snapToGrid w:val="0"/>
              <w:spacing w:line="532" w:lineRule="exact"/>
              <w:ind w:firstLine="480" w:firstLineChars="200"/>
              <w:jc w:val="left"/>
              <w:rPr>
                <w:rFonts w:hint="eastAsia"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8．组织人员将质量检测合同、质量检测委托单、原始记录和质量检测报告统一编号，分项目单独建立质量检测结果不合格台账，配合其他参建单位做好质量检测资料整理和归档工作。</w:t>
            </w:r>
          </w:p>
          <w:p>
            <w:pPr>
              <w:shd w:val="clear" w:color="auto" w:fill="FFFFFF"/>
              <w:autoSpaceDE w:val="0"/>
              <w:autoSpaceDN w:val="0"/>
              <w:adjustRightInd w:val="0"/>
              <w:snapToGrid w:val="0"/>
              <w:spacing w:line="532" w:lineRule="exact"/>
              <w:ind w:firstLine="480" w:firstLineChars="200"/>
              <w:jc w:val="left"/>
              <w:rPr>
                <w:rFonts w:hint="eastAsia"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en-US" w:eastAsia="zh-CN" w:bidi="zh-CN"/>
              </w:rPr>
              <w:t>9.</w:t>
            </w:r>
            <w:r>
              <w:rPr>
                <w:rFonts w:hint="eastAsia" w:ascii="仿宋_GB2312" w:hAnsi="Times New Roman" w:eastAsia="仿宋_GB2312" w:cs="Times New Roman"/>
                <w:kern w:val="0"/>
                <w:sz w:val="24"/>
                <w:szCs w:val="32"/>
                <w:lang w:val="zh-CN" w:bidi="zh-CN"/>
              </w:rPr>
              <w:t>对已验收合格并交付使用的工程，在设计使用年限内因</w:t>
            </w:r>
            <w:r>
              <w:rPr>
                <w:rFonts w:hint="eastAsia" w:ascii="仿宋_GB2312" w:hAnsi="Times New Roman" w:eastAsia="仿宋_GB2312" w:cs="Times New Roman"/>
                <w:kern w:val="0"/>
                <w:sz w:val="24"/>
                <w:szCs w:val="32"/>
                <w:lang w:val="zh-CN" w:eastAsia="zh-CN" w:bidi="zh-CN"/>
              </w:rPr>
              <w:t>质量检测</w:t>
            </w:r>
            <w:r>
              <w:rPr>
                <w:rFonts w:hint="eastAsia" w:ascii="仿宋_GB2312" w:hAnsi="Times New Roman" w:eastAsia="仿宋_GB2312" w:cs="Times New Roman"/>
                <w:kern w:val="0"/>
                <w:sz w:val="24"/>
                <w:szCs w:val="32"/>
                <w:lang w:val="zh-CN" w:bidi="zh-CN"/>
              </w:rPr>
              <w:t>单位原因造成的损失承担相应责任。</w:t>
            </w:r>
          </w:p>
          <w:p>
            <w:pPr>
              <w:shd w:val="clear" w:color="auto" w:fill="FFFFFF"/>
              <w:autoSpaceDE w:val="0"/>
              <w:autoSpaceDN w:val="0"/>
              <w:adjustRightInd w:val="0"/>
              <w:snapToGrid w:val="0"/>
              <w:spacing w:line="532" w:lineRule="exact"/>
              <w:ind w:firstLine="480" w:firstLineChars="200"/>
              <w:jc w:val="left"/>
              <w:rPr>
                <w:rFonts w:ascii="Times New Roman" w:hAnsi="Times New Roman" w:eastAsia="仿宋_GB2312" w:cs="Times New Roman"/>
                <w:kern w:val="0"/>
                <w:sz w:val="32"/>
                <w:szCs w:val="32"/>
                <w:lang w:val="zh-CN" w:bidi="zh-CN"/>
              </w:rPr>
            </w:pPr>
            <w:r>
              <w:rPr>
                <w:rFonts w:hint="eastAsia" w:ascii="仿宋_GB2312" w:hAnsi="Times New Roman" w:eastAsia="仿宋_GB2312" w:cs="Times New Roman"/>
                <w:kern w:val="0"/>
                <w:sz w:val="24"/>
                <w:szCs w:val="32"/>
                <w:lang w:val="zh-CN" w:bidi="zh-CN"/>
              </w:rPr>
              <w:t>9．履行法律法规和规程规范中规定的其他职责。</w:t>
            </w:r>
          </w:p>
          <w:p>
            <w:pPr>
              <w:shd w:val="clear" w:color="auto" w:fill="FFFFFF"/>
              <w:autoSpaceDE/>
              <w:autoSpaceDN/>
              <w:adjustRightInd w:val="0"/>
              <w:snapToGrid w:val="0"/>
              <w:spacing w:line="440" w:lineRule="exact"/>
              <w:ind w:firstLine="480" w:firstLineChars="200"/>
              <w:jc w:val="both"/>
              <w:rPr>
                <w:rFonts w:ascii="仿宋_GB2312" w:hAnsi="Times New Roman" w:eastAsia="仿宋_GB2312" w:cs="Times New Roman"/>
                <w:kern w:val="0"/>
                <w:sz w:val="24"/>
                <w:szCs w:val="32"/>
                <w:lang w:val="en-US" w:bidi="zh-CN"/>
              </w:rPr>
            </w:pPr>
            <w:r>
              <w:rPr>
                <w:rFonts w:hint="eastAsia" w:ascii="仿宋_GB2312" w:hAnsi="Times New Roman" w:eastAsia="仿宋_GB2312" w:cs="Times New Roman"/>
                <w:kern w:val="0"/>
                <w:sz w:val="24"/>
                <w:szCs w:val="32"/>
                <w:lang w:val="en-US" w:bidi="zh-CN"/>
              </w:rPr>
              <w:t xml:space="preserve">                                          </w:t>
            </w:r>
          </w:p>
          <w:p>
            <w:pPr>
              <w:shd w:val="clear" w:color="auto" w:fill="FFFFFF"/>
              <w:autoSpaceDE/>
              <w:autoSpaceDN/>
              <w:adjustRightInd w:val="0"/>
              <w:snapToGrid w:val="0"/>
              <w:spacing w:line="360" w:lineRule="auto"/>
              <w:ind w:firstLine="480" w:firstLineChars="200"/>
              <w:jc w:val="both"/>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en-US" w:bidi="zh-CN"/>
              </w:rPr>
              <w:t xml:space="preserve">                                            </w:t>
            </w:r>
            <w:r>
              <w:rPr>
                <w:rFonts w:hint="eastAsia" w:ascii="仿宋_GB2312" w:hAnsi="Times New Roman" w:eastAsia="仿宋_GB2312" w:cs="Times New Roman"/>
                <w:kern w:val="0"/>
                <w:sz w:val="24"/>
                <w:szCs w:val="32"/>
                <w:lang w:val="zh-CN" w:bidi="zh-CN"/>
              </w:rPr>
              <w:t>承诺人签名：</w:t>
            </w:r>
          </w:p>
          <w:p>
            <w:pPr>
              <w:shd w:val="clear" w:color="auto" w:fill="FFFFFF"/>
              <w:autoSpaceDE/>
              <w:autoSpaceDN/>
              <w:adjustRightInd w:val="0"/>
              <w:snapToGrid w:val="0"/>
              <w:spacing w:line="360" w:lineRule="auto"/>
              <w:ind w:firstLine="480" w:firstLineChars="200"/>
              <w:jc w:val="both"/>
              <w:rPr>
                <w:rFonts w:ascii="仿宋_GB2312" w:hAnsi="Times New Roman" w:eastAsia="仿宋_GB2312" w:cs="Times New Roman"/>
                <w:kern w:val="0"/>
                <w:sz w:val="21"/>
                <w:szCs w:val="32"/>
                <w:lang w:val="zh-CN" w:bidi="zh-CN"/>
              </w:rPr>
            </w:pPr>
            <w:r>
              <w:rPr>
                <w:rFonts w:hint="eastAsia" w:ascii="仿宋_GB2312" w:hAnsi="Times New Roman" w:eastAsia="仿宋_GB2312" w:cs="Times New Roman"/>
                <w:kern w:val="0"/>
                <w:sz w:val="24"/>
                <w:szCs w:val="32"/>
                <w:lang w:val="en-US" w:bidi="zh-CN"/>
              </w:rPr>
              <w:t xml:space="preserve">                                          </w:t>
            </w:r>
            <w:r>
              <w:rPr>
                <w:rFonts w:hint="eastAsia" w:ascii="仿宋_GB2312" w:hAnsi="Times New Roman" w:eastAsia="仿宋_GB2312" w:cs="Times New Roman"/>
                <w:kern w:val="0"/>
                <w:sz w:val="24"/>
                <w:szCs w:val="32"/>
                <w:lang w:val="zh-CN" w:bidi="zh-CN"/>
              </w:rPr>
              <w:t>年</w:t>
            </w:r>
            <w:r>
              <w:rPr>
                <w:rFonts w:hint="eastAsia" w:ascii="仿宋_GB2312" w:hAnsi="Times New Roman" w:eastAsia="仿宋_GB2312" w:cs="Times New Roman"/>
                <w:kern w:val="0"/>
                <w:sz w:val="24"/>
                <w:szCs w:val="32"/>
                <w:lang w:val="en-US" w:bidi="zh-CN"/>
              </w:rPr>
              <w:t xml:space="preserve">    月    日</w:t>
            </w:r>
          </w:p>
        </w:tc>
      </w:tr>
    </w:tbl>
    <w:p>
      <w:pPr>
        <w:shd w:val="clear" w:color="auto" w:fill="FFFFFF"/>
        <w:autoSpaceDE/>
        <w:autoSpaceDN/>
        <w:adjustRightInd w:val="0"/>
        <w:snapToGrid w:val="0"/>
        <w:spacing w:line="440" w:lineRule="exact"/>
        <w:jc w:val="both"/>
        <w:rPr>
          <w:rFonts w:ascii="仿宋_GB2312" w:hAnsi="Times New Roman" w:eastAsia="仿宋_GB2312" w:cs="Times New Roman"/>
          <w:kern w:val="0"/>
          <w:sz w:val="24"/>
          <w:szCs w:val="32"/>
          <w:lang w:val="zh-CN" w:bidi="zh-CN"/>
        </w:rPr>
      </w:pPr>
      <w:r>
        <w:rPr>
          <w:rFonts w:hint="eastAsia" w:ascii="仿宋_GB2312" w:hAnsi="Times New Roman" w:eastAsia="仿宋_GB2312" w:cs="Times New Roman"/>
          <w:kern w:val="0"/>
          <w:sz w:val="24"/>
          <w:szCs w:val="32"/>
          <w:lang w:val="zh-CN" w:bidi="zh-CN"/>
        </w:rPr>
        <w:t>注：</w:t>
      </w:r>
      <w:r>
        <w:rPr>
          <w:rFonts w:ascii="仿宋_GB2312" w:hAnsi="Times New Roman" w:eastAsia="仿宋_GB2312" w:cs="Times New Roman"/>
          <w:kern w:val="0"/>
          <w:sz w:val="24"/>
          <w:szCs w:val="32"/>
          <w:lang w:val="zh-CN" w:bidi="zh-CN"/>
        </w:rPr>
        <w:t>本承诺书一式四份，一份在办理质量监督手续时提交质量监督机构；一份在竣工验收时提交竣工验收主持单位；一份作为工程建设永久档案进行归档保存；一份由承诺人自行保存。</w:t>
      </w:r>
    </w:p>
    <w:p>
      <w:pPr>
        <w:autoSpaceDE w:val="0"/>
        <w:autoSpaceDN w:val="0"/>
        <w:jc w:val="left"/>
        <w:rPr>
          <w:rFonts w:ascii="仿宋" w:hAnsi="仿宋" w:eastAsia="仿宋" w:cs="仿宋"/>
          <w:kern w:val="0"/>
          <w:sz w:val="22"/>
          <w:szCs w:val="22"/>
          <w:lang w:val="zh-CN" w:bidi="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A7B20"/>
    <w:rsid w:val="6C0A7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2021-06-17T07:03:00Z</dcterms:created>
  <dc:creator>杨抒平</dc:creator>
  <cp:lastModifiedBy>杨抒平</cp:lastModifiedBy>
  <dcterms:modified xsi:type="dcterms:W3CDTF">2021-06-17T07:03:54Z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